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3EA9" w14:textId="77777777" w:rsidR="00957675" w:rsidRDefault="00957675" w:rsidP="00001C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36546910" w14:textId="437998FF" w:rsidR="00083E01" w:rsidRPr="00DC6067" w:rsidRDefault="00083E01" w:rsidP="00083E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SESIÓN ORDINARIA DEL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LUNES </w:t>
      </w:r>
      <w:r w:rsidR="00110121">
        <w:rPr>
          <w:rFonts w:ascii="Arial" w:hAnsi="Arial" w:cs="Arial"/>
          <w:b/>
          <w:sz w:val="24"/>
          <w:szCs w:val="24"/>
          <w:u w:val="single"/>
          <w:lang w:eastAsia="es-ES"/>
        </w:rPr>
        <w:t>0</w:t>
      </w:r>
      <w:r w:rsidR="00E45B3F">
        <w:rPr>
          <w:rFonts w:ascii="Arial" w:hAnsi="Arial" w:cs="Arial"/>
          <w:b/>
          <w:sz w:val="24"/>
          <w:szCs w:val="24"/>
          <w:u w:val="single"/>
          <w:lang w:eastAsia="es-ES"/>
        </w:rPr>
        <w:t>9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</w:t>
      </w:r>
      <w:r w:rsidR="00110121">
        <w:rPr>
          <w:rFonts w:ascii="Arial" w:hAnsi="Arial" w:cs="Arial"/>
          <w:b/>
          <w:sz w:val="24"/>
          <w:szCs w:val="24"/>
          <w:u w:val="single"/>
          <w:lang w:eastAsia="es-ES"/>
        </w:rPr>
        <w:t>FEBRERO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202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6</w:t>
      </w:r>
    </w:p>
    <w:p w14:paraId="5F4F50B8" w14:textId="77777777" w:rsidR="00083E01" w:rsidRPr="00DC6067" w:rsidRDefault="00083E01" w:rsidP="00083E01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00D88EBF" w14:textId="77777777" w:rsidR="00083E01" w:rsidRPr="00DC6067" w:rsidRDefault="00083E01" w:rsidP="00083E01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0EE8D815" w14:textId="24906763" w:rsidR="00083E01" w:rsidRPr="00DC6067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>Nº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 w:rsidR="00E45B3F">
        <w:rPr>
          <w:rFonts w:ascii="Arial" w:hAnsi="Arial" w:cs="Arial"/>
          <w:b/>
          <w:sz w:val="24"/>
          <w:szCs w:val="24"/>
          <w:u w:val="single"/>
          <w:lang w:eastAsia="es-ES"/>
        </w:rPr>
        <w:t>10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-2026</w:t>
      </w:r>
    </w:p>
    <w:p w14:paraId="15B654EE" w14:textId="77777777" w:rsidR="00083E01" w:rsidRPr="00DC6067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0EE4EF64" w14:textId="77777777" w:rsidR="00083E01" w:rsidRPr="00DC6067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7FC07EA4" w14:textId="77777777" w:rsidR="00083E01" w:rsidRPr="001E064A" w:rsidRDefault="00083E01" w:rsidP="00083E0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s-ES"/>
        </w:rPr>
      </w:pPr>
      <w:r w:rsidRPr="001E064A">
        <w:rPr>
          <w:rFonts w:ascii="Arial" w:hAnsi="Arial" w:cs="Arial"/>
          <w:b/>
          <w:bCs/>
          <w:sz w:val="24"/>
          <w:szCs w:val="24"/>
          <w:lang w:eastAsia="es-ES"/>
        </w:rPr>
        <w:t>HORA: 3:00 p.m.</w:t>
      </w:r>
    </w:p>
    <w:p w14:paraId="16C761B0" w14:textId="77777777" w:rsidR="00083E01" w:rsidRPr="001E064A" w:rsidRDefault="00083E01" w:rsidP="00083E0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s-ES"/>
        </w:rPr>
      </w:pPr>
    </w:p>
    <w:p w14:paraId="79FB61CB" w14:textId="77777777" w:rsidR="00083E01" w:rsidRPr="001E064A" w:rsidRDefault="00083E01" w:rsidP="00083E0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s-ES"/>
        </w:rPr>
      </w:pPr>
      <w:r w:rsidRPr="001E064A">
        <w:rPr>
          <w:rFonts w:ascii="Arial" w:hAnsi="Arial" w:cs="Arial"/>
          <w:b/>
          <w:bCs/>
          <w:sz w:val="24"/>
          <w:szCs w:val="24"/>
          <w:lang w:eastAsia="es-ES"/>
        </w:rPr>
        <w:t xml:space="preserve">Modalidad presencial </w:t>
      </w:r>
    </w:p>
    <w:p w14:paraId="3BE3A62D" w14:textId="77777777" w:rsidR="00083E01" w:rsidRPr="00DC6067" w:rsidRDefault="00083E01" w:rsidP="00083E01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276AE8E3" w14:textId="77777777" w:rsidR="00083E01" w:rsidRPr="00DC6067" w:rsidRDefault="00083E01" w:rsidP="00083E01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4B750C74" w14:textId="77777777" w:rsidR="00083E01" w:rsidRPr="00DC6067" w:rsidRDefault="00083E01" w:rsidP="00083E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>
        <w:rPr>
          <w:rFonts w:ascii="Arial" w:hAnsi="Arial" w:cs="Arial"/>
          <w:b/>
          <w:sz w:val="24"/>
          <w:szCs w:val="24"/>
          <w:lang w:eastAsia="es-ES"/>
        </w:rPr>
        <w:t xml:space="preserve">PROPUESTA DE </w:t>
      </w:r>
      <w:r w:rsidRPr="00DC6067">
        <w:rPr>
          <w:rFonts w:ascii="Arial" w:hAnsi="Arial" w:cs="Arial"/>
          <w:b/>
          <w:sz w:val="24"/>
          <w:szCs w:val="24"/>
          <w:lang w:eastAsia="es-ES"/>
        </w:rPr>
        <w:t>AGENDA</w:t>
      </w:r>
    </w:p>
    <w:p w14:paraId="6A8B7F48" w14:textId="77777777" w:rsidR="00B82D62" w:rsidRPr="00DC6067" w:rsidRDefault="00B82D62" w:rsidP="005A4B8A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088D8C46" w14:textId="77777777" w:rsidR="008802C0" w:rsidRDefault="008802C0" w:rsidP="00B1657C">
      <w:pPr>
        <w:spacing w:after="0" w:line="240" w:lineRule="auto"/>
        <w:ind w:left="426" w:hanging="426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69179BC6" w14:textId="77777777" w:rsidR="00083E01" w:rsidRPr="00B70E54" w:rsidRDefault="00083E01" w:rsidP="00F2034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es-ES"/>
        </w:rPr>
      </w:pPr>
    </w:p>
    <w:p w14:paraId="08E61411" w14:textId="77777777" w:rsidR="00C347B8" w:rsidRPr="00F2034B" w:rsidRDefault="00C347B8" w:rsidP="00F2034B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bookmarkStart w:id="0" w:name="_Hlk210243823"/>
      <w:bookmarkStart w:id="1" w:name="_Hlk207901886"/>
      <w:r w:rsidRPr="00F2034B">
        <w:rPr>
          <w:rFonts w:ascii="Arial" w:hAnsi="Arial" w:cs="Arial"/>
          <w:bCs/>
          <w:sz w:val="24"/>
          <w:szCs w:val="24"/>
          <w:lang w:val="es-ES_tradnl" w:eastAsia="es-ES"/>
        </w:rPr>
        <w:t>Aprobación de orden del día.</w:t>
      </w:r>
    </w:p>
    <w:p w14:paraId="3A9686D1" w14:textId="77777777" w:rsidR="00C347B8" w:rsidRPr="00995A0A" w:rsidRDefault="00C347B8" w:rsidP="00F2034B">
      <w:p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293E16C4" w14:textId="2F74E261" w:rsidR="001A16B6" w:rsidRPr="00F2034B" w:rsidRDefault="00C347B8" w:rsidP="00F2034B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F2034B">
        <w:rPr>
          <w:rFonts w:ascii="Arial" w:hAnsi="Arial" w:cs="Arial"/>
          <w:bCs/>
          <w:sz w:val="24"/>
          <w:szCs w:val="24"/>
          <w:lang w:val="es-ES_tradnl" w:eastAsia="es-ES"/>
        </w:rPr>
        <w:t>Lectura y aprobación de las actas de las sesiones</w:t>
      </w:r>
      <w:r w:rsidR="00110121" w:rsidRPr="00F2034B">
        <w:rPr>
          <w:rFonts w:ascii="Arial" w:hAnsi="Arial" w:cs="Arial"/>
          <w:sz w:val="24"/>
          <w:szCs w:val="24"/>
        </w:rPr>
        <w:t xml:space="preserve"> N°0</w:t>
      </w:r>
      <w:r w:rsidR="0070298B" w:rsidRPr="00F2034B">
        <w:rPr>
          <w:rFonts w:ascii="Arial" w:hAnsi="Arial" w:cs="Arial"/>
          <w:sz w:val="24"/>
          <w:szCs w:val="24"/>
        </w:rPr>
        <w:t>5</w:t>
      </w:r>
      <w:r w:rsidR="00110121" w:rsidRPr="00F2034B">
        <w:rPr>
          <w:rFonts w:ascii="Arial" w:hAnsi="Arial" w:cs="Arial"/>
          <w:sz w:val="24"/>
          <w:szCs w:val="24"/>
        </w:rPr>
        <w:t xml:space="preserve">-2026 del </w:t>
      </w:r>
      <w:r w:rsidR="0070298B" w:rsidRPr="00F2034B">
        <w:rPr>
          <w:rFonts w:ascii="Arial" w:hAnsi="Arial" w:cs="Arial"/>
          <w:sz w:val="24"/>
          <w:szCs w:val="24"/>
        </w:rPr>
        <w:t>22</w:t>
      </w:r>
      <w:r w:rsidR="00110121" w:rsidRPr="00F2034B">
        <w:rPr>
          <w:rFonts w:ascii="Arial" w:hAnsi="Arial" w:cs="Arial"/>
          <w:sz w:val="24"/>
          <w:szCs w:val="24"/>
        </w:rPr>
        <w:t>/01/2026</w:t>
      </w:r>
      <w:r w:rsidR="00083E01" w:rsidRPr="00F2034B">
        <w:rPr>
          <w:rFonts w:ascii="Arial" w:hAnsi="Arial" w:cs="Arial"/>
          <w:sz w:val="24"/>
          <w:szCs w:val="24"/>
        </w:rPr>
        <w:t xml:space="preserve"> </w:t>
      </w:r>
      <w:r w:rsidR="00B56083" w:rsidRPr="00F2034B">
        <w:rPr>
          <w:rFonts w:ascii="Arial" w:hAnsi="Arial" w:cs="Arial"/>
          <w:sz w:val="24"/>
          <w:szCs w:val="24"/>
        </w:rPr>
        <w:t>y N°</w:t>
      </w:r>
      <w:r w:rsidR="00110121" w:rsidRPr="00F2034B">
        <w:rPr>
          <w:rFonts w:ascii="Arial" w:hAnsi="Arial" w:cs="Arial"/>
          <w:sz w:val="24"/>
          <w:szCs w:val="24"/>
        </w:rPr>
        <w:t>0</w:t>
      </w:r>
      <w:r w:rsidR="0070298B" w:rsidRPr="00F2034B">
        <w:rPr>
          <w:rFonts w:ascii="Arial" w:hAnsi="Arial" w:cs="Arial"/>
          <w:sz w:val="24"/>
          <w:szCs w:val="24"/>
        </w:rPr>
        <w:t>6</w:t>
      </w:r>
      <w:r w:rsidR="00B56083" w:rsidRPr="00F2034B">
        <w:rPr>
          <w:rFonts w:ascii="Arial" w:hAnsi="Arial" w:cs="Arial"/>
          <w:sz w:val="24"/>
          <w:szCs w:val="24"/>
        </w:rPr>
        <w:t>-202</w:t>
      </w:r>
      <w:r w:rsidR="004B46AA" w:rsidRPr="00F2034B">
        <w:rPr>
          <w:rFonts w:ascii="Arial" w:hAnsi="Arial" w:cs="Arial"/>
          <w:sz w:val="24"/>
          <w:szCs w:val="24"/>
        </w:rPr>
        <w:t>6</w:t>
      </w:r>
      <w:r w:rsidR="00B56083" w:rsidRPr="00F2034B">
        <w:rPr>
          <w:rFonts w:ascii="Arial" w:hAnsi="Arial" w:cs="Arial"/>
          <w:sz w:val="24"/>
          <w:szCs w:val="24"/>
        </w:rPr>
        <w:t xml:space="preserve"> del </w:t>
      </w:r>
      <w:r w:rsidR="0070298B" w:rsidRPr="00F2034B">
        <w:rPr>
          <w:rFonts w:ascii="Arial" w:hAnsi="Arial" w:cs="Arial"/>
          <w:sz w:val="24"/>
          <w:szCs w:val="24"/>
        </w:rPr>
        <w:t>26</w:t>
      </w:r>
      <w:r w:rsidR="00B56083" w:rsidRPr="00F2034B">
        <w:rPr>
          <w:rFonts w:ascii="Arial" w:hAnsi="Arial" w:cs="Arial"/>
          <w:sz w:val="24"/>
          <w:szCs w:val="24"/>
        </w:rPr>
        <w:t>/</w:t>
      </w:r>
      <w:r w:rsidR="004B46AA" w:rsidRPr="00F2034B">
        <w:rPr>
          <w:rFonts w:ascii="Arial" w:hAnsi="Arial" w:cs="Arial"/>
          <w:sz w:val="24"/>
          <w:szCs w:val="24"/>
        </w:rPr>
        <w:t>01</w:t>
      </w:r>
      <w:r w:rsidR="00B56083" w:rsidRPr="00F2034B">
        <w:rPr>
          <w:rFonts w:ascii="Arial" w:hAnsi="Arial" w:cs="Arial"/>
          <w:sz w:val="24"/>
          <w:szCs w:val="24"/>
        </w:rPr>
        <w:t>/202</w:t>
      </w:r>
      <w:r w:rsidR="004B46AA" w:rsidRPr="00F2034B">
        <w:rPr>
          <w:rFonts w:ascii="Arial" w:hAnsi="Arial" w:cs="Arial"/>
          <w:sz w:val="24"/>
          <w:szCs w:val="24"/>
        </w:rPr>
        <w:t>6</w:t>
      </w:r>
      <w:r w:rsidRPr="00F2034B">
        <w:rPr>
          <w:rFonts w:ascii="Arial" w:hAnsi="Arial" w:cs="Arial"/>
          <w:bCs/>
          <w:sz w:val="24"/>
          <w:szCs w:val="24"/>
          <w:lang w:val="es-ES_tradnl" w:eastAsia="es-ES"/>
        </w:rPr>
        <w:t>.</w:t>
      </w:r>
    </w:p>
    <w:p w14:paraId="35D4C70E" w14:textId="77777777" w:rsidR="00F2034B" w:rsidRDefault="00F2034B" w:rsidP="00F2034B">
      <w:p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75415F41" w14:textId="23D333FB" w:rsidR="00F2034B" w:rsidRPr="00F2034B" w:rsidRDefault="00F2034B" w:rsidP="00F2034B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F2034B">
        <w:rPr>
          <w:rFonts w:ascii="Arial" w:hAnsi="Arial" w:cs="Arial"/>
          <w:bCs/>
          <w:sz w:val="24"/>
          <w:szCs w:val="24"/>
          <w:lang w:val="es-ES_tradnl" w:eastAsia="es-ES"/>
        </w:rPr>
        <w:t>Solicitud de aprobación de 103 bonos extraordinarios en el proyecto El Sol. (</w:t>
      </w:r>
      <w:r w:rsidR="006C0A80" w:rsidRPr="00F2034B">
        <w:rPr>
          <w:rFonts w:ascii="Arial" w:hAnsi="Arial" w:cs="Arial"/>
          <w:sz w:val="24"/>
          <w:szCs w:val="24"/>
          <w:lang w:val="es-ES_tradnl" w:eastAsia="es-ES"/>
        </w:rPr>
        <w:t>Oficio BANHVI-GG-OF-00</w:t>
      </w:r>
      <w:r w:rsidR="006C0A80">
        <w:rPr>
          <w:rFonts w:ascii="Arial" w:hAnsi="Arial" w:cs="Arial"/>
          <w:sz w:val="24"/>
          <w:szCs w:val="24"/>
          <w:lang w:val="es-ES_tradnl" w:eastAsia="es-ES"/>
        </w:rPr>
        <w:t>87</w:t>
      </w:r>
      <w:r w:rsidR="006C0A80" w:rsidRPr="00F2034B">
        <w:rPr>
          <w:rFonts w:ascii="Arial" w:hAnsi="Arial" w:cs="Arial"/>
          <w:sz w:val="24"/>
          <w:szCs w:val="24"/>
          <w:lang w:val="es-ES_tradnl" w:eastAsia="es-ES"/>
        </w:rPr>
        <w:t>-2026</w:t>
      </w:r>
      <w:r w:rsidRPr="00F2034B">
        <w:rPr>
          <w:rFonts w:ascii="Arial" w:hAnsi="Arial" w:cs="Arial"/>
          <w:bCs/>
          <w:sz w:val="24"/>
          <w:szCs w:val="24"/>
          <w:lang w:val="es-ES_tradnl" w:eastAsia="es-ES"/>
        </w:rPr>
        <w:t>)</w:t>
      </w:r>
    </w:p>
    <w:p w14:paraId="67F03281" w14:textId="77777777" w:rsidR="00F2034B" w:rsidRPr="00F2034B" w:rsidRDefault="00F2034B" w:rsidP="00F2034B">
      <w:p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" w:eastAsia="es-ES"/>
        </w:rPr>
      </w:pPr>
    </w:p>
    <w:p w14:paraId="6EC704FB" w14:textId="77777777" w:rsidR="00F2034B" w:rsidRPr="00F2034B" w:rsidRDefault="00F2034B" w:rsidP="00F2034B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F2034B">
        <w:rPr>
          <w:rFonts w:ascii="Arial" w:hAnsi="Arial" w:cs="Arial"/>
          <w:sz w:val="24"/>
          <w:szCs w:val="24"/>
          <w:lang w:val="es-ES_tradnl" w:eastAsia="es-ES"/>
        </w:rPr>
        <w:t>Solicitud de no objeción a la declaratoria de infructuosidad del proyecto Corales Bambú. (Oficio BANHVI-GG-OF-0073-2026)</w:t>
      </w:r>
    </w:p>
    <w:p w14:paraId="7BB7BCDA" w14:textId="77777777" w:rsidR="00F2034B" w:rsidRPr="00F2034B" w:rsidRDefault="00F2034B" w:rsidP="00F2034B">
      <w:p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" w:eastAsia="es-ES"/>
        </w:rPr>
      </w:pPr>
    </w:p>
    <w:p w14:paraId="52D4F0F4" w14:textId="7446B92F" w:rsidR="00F2034B" w:rsidRPr="00F2034B" w:rsidRDefault="00F2034B" w:rsidP="00F2034B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F2034B">
        <w:rPr>
          <w:rFonts w:ascii="Arial" w:hAnsi="Arial" w:cs="Arial"/>
          <w:bCs/>
          <w:sz w:val="24"/>
          <w:szCs w:val="24"/>
          <w:lang w:val="es-ES_tradnl" w:eastAsia="es-ES"/>
        </w:rPr>
        <w:t>Solicitud de aprobación de 29 bonos extraordinarios individuales y dos casos de individuales de segundo bono. (Oficio BANHVI-GG-OF-</w:t>
      </w:r>
      <w:r w:rsidR="000E6B17">
        <w:rPr>
          <w:rFonts w:ascii="Arial" w:hAnsi="Arial" w:cs="Arial"/>
          <w:bCs/>
          <w:sz w:val="24"/>
          <w:szCs w:val="24"/>
          <w:lang w:val="es-ES_tradnl" w:eastAsia="es-ES"/>
        </w:rPr>
        <w:t>0078</w:t>
      </w:r>
      <w:r w:rsidRPr="00F2034B">
        <w:rPr>
          <w:rFonts w:ascii="Arial" w:hAnsi="Arial" w:cs="Arial"/>
          <w:bCs/>
          <w:sz w:val="24"/>
          <w:szCs w:val="24"/>
          <w:lang w:val="es-ES_tradnl" w:eastAsia="es-ES"/>
        </w:rPr>
        <w:t>-2026)</w:t>
      </w:r>
    </w:p>
    <w:p w14:paraId="4E2CA0EC" w14:textId="77777777" w:rsidR="00F2034B" w:rsidRPr="00F2034B" w:rsidRDefault="00F2034B" w:rsidP="00F2034B">
      <w:p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" w:eastAsia="es-ES"/>
        </w:rPr>
      </w:pPr>
    </w:p>
    <w:p w14:paraId="2126673C" w14:textId="5DED7216" w:rsidR="00F2034B" w:rsidRPr="00F2034B" w:rsidRDefault="00F2034B" w:rsidP="00F2034B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F2034B">
        <w:rPr>
          <w:rFonts w:ascii="Arial" w:hAnsi="Arial" w:cs="Arial"/>
          <w:bCs/>
          <w:sz w:val="24"/>
          <w:szCs w:val="24"/>
          <w:lang w:val="es-ES_tradnl" w:eastAsia="es-ES"/>
        </w:rPr>
        <w:t>Solicitud de financiamiento adicional y ampliación al plazo del contrato de administración de recursos del proyecto Vistas del Miravalles. (Oficio BANHVI-GG-OF</w:t>
      </w:r>
      <w:r w:rsidR="00F8465E">
        <w:rPr>
          <w:rFonts w:ascii="Arial" w:hAnsi="Arial" w:cs="Arial"/>
          <w:bCs/>
          <w:sz w:val="24"/>
          <w:szCs w:val="24"/>
          <w:lang w:val="es-ES_tradnl" w:eastAsia="es-ES"/>
        </w:rPr>
        <w:t>-0079</w:t>
      </w:r>
      <w:r w:rsidRPr="00F2034B">
        <w:rPr>
          <w:rFonts w:ascii="Arial" w:hAnsi="Arial" w:cs="Arial"/>
          <w:bCs/>
          <w:sz w:val="24"/>
          <w:szCs w:val="24"/>
          <w:lang w:val="es-ES_tradnl" w:eastAsia="es-ES"/>
        </w:rPr>
        <w:t>-2026)</w:t>
      </w:r>
    </w:p>
    <w:p w14:paraId="5953390B" w14:textId="77777777" w:rsidR="00F2034B" w:rsidRPr="00F2034B" w:rsidRDefault="00F2034B" w:rsidP="00F2034B">
      <w:p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" w:eastAsia="es-ES"/>
        </w:rPr>
      </w:pPr>
    </w:p>
    <w:p w14:paraId="68C04970" w14:textId="719E263E" w:rsidR="00F2034B" w:rsidRPr="00F2034B" w:rsidRDefault="00F2034B" w:rsidP="00F2034B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F2034B">
        <w:rPr>
          <w:rFonts w:ascii="Arial" w:hAnsi="Arial" w:cs="Arial"/>
          <w:bCs/>
          <w:sz w:val="24"/>
          <w:szCs w:val="24"/>
          <w:lang w:val="es-ES_tradnl" w:eastAsia="es-ES"/>
        </w:rPr>
        <w:t>Solicitud para sustituir un beneficiario del proyecto Santa María. (Oficio BANHVI-GG-OF-0075-2026)</w:t>
      </w:r>
    </w:p>
    <w:p w14:paraId="33CE43DA" w14:textId="77777777" w:rsidR="00F2034B" w:rsidRPr="00F2034B" w:rsidRDefault="00F2034B" w:rsidP="00F2034B">
      <w:p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" w:eastAsia="es-ES"/>
        </w:rPr>
      </w:pPr>
    </w:p>
    <w:p w14:paraId="0B0DC6D5" w14:textId="3CF2CF5D" w:rsidR="00F2034B" w:rsidRPr="00F2034B" w:rsidRDefault="00F2034B" w:rsidP="00F2034B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F2034B">
        <w:rPr>
          <w:rFonts w:ascii="Arial" w:hAnsi="Arial" w:cs="Arial"/>
          <w:bCs/>
          <w:sz w:val="24"/>
          <w:szCs w:val="24"/>
          <w:lang w:val="es-ES_tradnl" w:eastAsia="es-ES"/>
        </w:rPr>
        <w:t>Solicitud de reasignación de saldos y de autorización para la suscripción de nuevo contrato para obras correctivas del proyecto La Esperanza. (Oficio BANHVI-GG-OF</w:t>
      </w:r>
      <w:r w:rsidR="00F8465E">
        <w:rPr>
          <w:rFonts w:ascii="Arial" w:hAnsi="Arial" w:cs="Arial"/>
          <w:bCs/>
          <w:sz w:val="24"/>
          <w:szCs w:val="24"/>
          <w:lang w:val="es-ES_tradnl" w:eastAsia="es-ES"/>
        </w:rPr>
        <w:t>-0082</w:t>
      </w:r>
      <w:r w:rsidRPr="00F2034B">
        <w:rPr>
          <w:rFonts w:ascii="Arial" w:hAnsi="Arial" w:cs="Arial"/>
          <w:bCs/>
          <w:sz w:val="24"/>
          <w:szCs w:val="24"/>
          <w:lang w:val="es-ES_tradnl" w:eastAsia="es-ES"/>
        </w:rPr>
        <w:t>-2026)</w:t>
      </w:r>
    </w:p>
    <w:p w14:paraId="2A919B8B" w14:textId="77777777" w:rsidR="00F2034B" w:rsidRPr="00F2034B" w:rsidRDefault="00F2034B" w:rsidP="00F2034B">
      <w:p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" w:eastAsia="es-ES"/>
        </w:rPr>
      </w:pPr>
    </w:p>
    <w:p w14:paraId="2F08E5E2" w14:textId="0BF59A20" w:rsidR="00F2034B" w:rsidRPr="00F2034B" w:rsidRDefault="00F2034B" w:rsidP="00F2034B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F2034B">
        <w:rPr>
          <w:rFonts w:ascii="Arial" w:hAnsi="Arial" w:cs="Arial"/>
          <w:bCs/>
          <w:sz w:val="24"/>
          <w:szCs w:val="24"/>
          <w:lang w:val="es-ES_tradnl" w:eastAsia="es-ES"/>
        </w:rPr>
        <w:t>Presentación del plan de acción para la atención de las disposiciones del Informe DFOE-CIU-IAD-00006-2025 de la Contraloría General de la República, denominado “</w:t>
      </w:r>
      <w:r w:rsidRPr="00F2034B">
        <w:rPr>
          <w:rFonts w:ascii="Arial" w:hAnsi="Arial" w:cs="Arial"/>
          <w:bCs/>
          <w:i/>
          <w:iCs/>
          <w:sz w:val="24"/>
          <w:szCs w:val="24"/>
          <w:lang w:val="es-ES_tradnl" w:eastAsia="es-ES"/>
        </w:rPr>
        <w:t xml:space="preserve">Informe de Auditoría sobre la asignación transparente de bonos individuales del artículo 59 con recursos del Fondo de Subsidios para la Vivienda, ejecutada en el </w:t>
      </w:r>
      <w:r w:rsidRPr="00F2034B">
        <w:rPr>
          <w:rFonts w:ascii="Arial" w:hAnsi="Arial" w:cs="Arial"/>
          <w:bCs/>
          <w:i/>
          <w:iCs/>
          <w:sz w:val="24"/>
          <w:szCs w:val="24"/>
          <w:lang w:val="es-ES_tradnl" w:eastAsia="es-ES"/>
        </w:rPr>
        <w:lastRenderedPageBreak/>
        <w:t>Banco Hipotecario de la Vivienda</w:t>
      </w:r>
      <w:r w:rsidRPr="00F2034B">
        <w:rPr>
          <w:rFonts w:ascii="Arial" w:hAnsi="Arial" w:cs="Arial"/>
          <w:bCs/>
          <w:sz w:val="24"/>
          <w:szCs w:val="24"/>
          <w:lang w:val="es-ES_tradnl" w:eastAsia="es-ES"/>
        </w:rPr>
        <w:t>”. [Oficio</w:t>
      </w:r>
      <w:r w:rsidR="006C0A80">
        <w:rPr>
          <w:rFonts w:ascii="Arial" w:hAnsi="Arial" w:cs="Arial"/>
          <w:bCs/>
          <w:sz w:val="24"/>
          <w:szCs w:val="24"/>
          <w:lang w:val="es-ES_tradnl" w:eastAsia="es-ES"/>
        </w:rPr>
        <w:t>s</w:t>
      </w:r>
      <w:r w:rsidRPr="00F2034B">
        <w:rPr>
          <w:rFonts w:ascii="Arial" w:hAnsi="Arial" w:cs="Arial"/>
          <w:bCs/>
          <w:sz w:val="24"/>
          <w:szCs w:val="24"/>
          <w:lang w:val="es-ES_tradnl" w:eastAsia="es-ES"/>
        </w:rPr>
        <w:t xml:space="preserve"> No. 21816 (DFOE-CIU-0521)</w:t>
      </w:r>
      <w:r w:rsidR="006C0A80">
        <w:rPr>
          <w:rFonts w:ascii="Arial" w:hAnsi="Arial" w:cs="Arial"/>
          <w:bCs/>
          <w:sz w:val="24"/>
          <w:szCs w:val="24"/>
          <w:lang w:val="es-ES_tradnl" w:eastAsia="es-ES"/>
        </w:rPr>
        <w:t xml:space="preserve"> y</w:t>
      </w:r>
      <w:r w:rsidR="006C0A80" w:rsidRPr="006C0A80">
        <w:rPr>
          <w:rFonts w:ascii="Arial" w:hAnsi="Arial" w:cs="Arial"/>
          <w:bCs/>
          <w:sz w:val="24"/>
          <w:szCs w:val="24"/>
          <w:lang w:val="es-ES_tradnl" w:eastAsia="es-ES"/>
        </w:rPr>
        <w:t xml:space="preserve"> </w:t>
      </w:r>
      <w:r w:rsidR="006C0A80" w:rsidRPr="00F2034B">
        <w:rPr>
          <w:rFonts w:ascii="Arial" w:hAnsi="Arial" w:cs="Arial"/>
          <w:bCs/>
          <w:sz w:val="24"/>
          <w:szCs w:val="24"/>
          <w:lang w:val="es-ES_tradnl" w:eastAsia="es-ES"/>
        </w:rPr>
        <w:t>BANHVI-GG-OF-00</w:t>
      </w:r>
      <w:r w:rsidR="006C0A80">
        <w:rPr>
          <w:rFonts w:ascii="Arial" w:hAnsi="Arial" w:cs="Arial"/>
          <w:bCs/>
          <w:sz w:val="24"/>
          <w:szCs w:val="24"/>
          <w:lang w:val="es-ES_tradnl" w:eastAsia="es-ES"/>
        </w:rPr>
        <w:t>8</w:t>
      </w:r>
      <w:r w:rsidR="006C0A80" w:rsidRPr="00F2034B">
        <w:rPr>
          <w:rFonts w:ascii="Arial" w:hAnsi="Arial" w:cs="Arial"/>
          <w:bCs/>
          <w:sz w:val="24"/>
          <w:szCs w:val="24"/>
          <w:lang w:val="es-ES_tradnl" w:eastAsia="es-ES"/>
        </w:rPr>
        <w:t>5-2026</w:t>
      </w:r>
      <w:r w:rsidR="006C0A80">
        <w:rPr>
          <w:rFonts w:ascii="Arial" w:hAnsi="Arial" w:cs="Arial"/>
          <w:bCs/>
          <w:sz w:val="24"/>
          <w:szCs w:val="24"/>
          <w:lang w:val="es-ES_tradnl" w:eastAsia="es-ES"/>
        </w:rPr>
        <w:t xml:space="preserve"> </w:t>
      </w:r>
      <w:r w:rsidRPr="00F2034B">
        <w:rPr>
          <w:rFonts w:ascii="Arial" w:hAnsi="Arial" w:cs="Arial"/>
          <w:bCs/>
          <w:sz w:val="24"/>
          <w:szCs w:val="24"/>
          <w:lang w:val="es-ES_tradnl" w:eastAsia="es-ES"/>
        </w:rPr>
        <w:t>]</w:t>
      </w:r>
    </w:p>
    <w:p w14:paraId="0367E666" w14:textId="77777777" w:rsidR="00F2034B" w:rsidRPr="00F2034B" w:rsidRDefault="00F2034B" w:rsidP="00F2034B">
      <w:p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" w:eastAsia="es-ES"/>
        </w:rPr>
      </w:pPr>
    </w:p>
    <w:p w14:paraId="52A77FA2" w14:textId="77777777" w:rsidR="00F2034B" w:rsidRPr="00F2034B" w:rsidRDefault="00F2034B" w:rsidP="00F2034B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F2034B">
        <w:rPr>
          <w:rFonts w:ascii="Arial" w:hAnsi="Arial" w:cs="Arial"/>
          <w:sz w:val="24"/>
          <w:szCs w:val="24"/>
          <w:lang w:val="es-ES_tradnl" w:eastAsia="es-ES"/>
        </w:rPr>
        <w:t>Propuesta de actualización del Plan Estratégico de Tecnologías de Información y Comunicaciones del periodo 2023-2026. (Oficio BANHVI-CTI-OF-0001-2026)</w:t>
      </w:r>
    </w:p>
    <w:p w14:paraId="14D94ED1" w14:textId="77777777" w:rsidR="00F2034B" w:rsidRPr="00F2034B" w:rsidRDefault="00F2034B" w:rsidP="00F2034B">
      <w:p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" w:eastAsia="es-ES"/>
        </w:rPr>
      </w:pPr>
    </w:p>
    <w:p w14:paraId="6FB16969" w14:textId="27A7188A" w:rsidR="00F2034B" w:rsidRPr="00F2034B" w:rsidRDefault="00F2034B" w:rsidP="00F2034B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F2034B">
        <w:rPr>
          <w:rFonts w:ascii="Arial" w:hAnsi="Arial" w:cs="Arial"/>
          <w:bCs/>
          <w:sz w:val="24"/>
          <w:szCs w:val="24"/>
          <w:lang w:val="es-ES_tradnl" w:eastAsia="es-ES"/>
        </w:rPr>
        <w:t xml:space="preserve">Informe sobre la gestión de Riesgos, correspondiente al período octubre – diciembre 2025. (Oficio </w:t>
      </w:r>
      <w:r w:rsidR="00A37A08" w:rsidRPr="00A37A08">
        <w:rPr>
          <w:rFonts w:ascii="Arial" w:hAnsi="Arial" w:cs="Arial"/>
          <w:bCs/>
          <w:sz w:val="24"/>
          <w:szCs w:val="24"/>
          <w:lang w:val="es-ES_tradnl" w:eastAsia="es-ES"/>
        </w:rPr>
        <w:t>BANHVI-CR-IN-0001-2026</w:t>
      </w:r>
      <w:r w:rsidR="00A37A08">
        <w:rPr>
          <w:rFonts w:ascii="Arial" w:hAnsi="Arial" w:cs="Arial"/>
          <w:bCs/>
          <w:sz w:val="24"/>
          <w:szCs w:val="24"/>
          <w:lang w:val="es-ES_tradnl" w:eastAsia="es-ES"/>
        </w:rPr>
        <w:t>).</w:t>
      </w:r>
    </w:p>
    <w:p w14:paraId="0425D7E9" w14:textId="77777777" w:rsidR="00F2034B" w:rsidRPr="00F2034B" w:rsidRDefault="00F2034B" w:rsidP="00F2034B">
      <w:p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" w:eastAsia="es-ES"/>
        </w:rPr>
      </w:pPr>
    </w:p>
    <w:p w14:paraId="3AD8B560" w14:textId="0FFFC761" w:rsidR="00F2034B" w:rsidRPr="00F2034B" w:rsidRDefault="00F2034B" w:rsidP="00F2034B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F2034B">
        <w:rPr>
          <w:rFonts w:ascii="Arial" w:hAnsi="Arial" w:cs="Arial"/>
          <w:bCs/>
          <w:sz w:val="24"/>
          <w:szCs w:val="24"/>
          <w:lang w:val="es-ES_tradnl" w:eastAsia="es-ES"/>
        </w:rPr>
        <w:t>Presentación de los resultados del estudio realizado por la SUGEF. (Resolución SGF-0131-2026)</w:t>
      </w:r>
    </w:p>
    <w:p w14:paraId="26B2F267" w14:textId="77777777" w:rsidR="00F2034B" w:rsidRPr="00F2034B" w:rsidRDefault="00F2034B" w:rsidP="00F2034B">
      <w:p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" w:eastAsia="es-ES"/>
        </w:rPr>
      </w:pPr>
    </w:p>
    <w:p w14:paraId="3A0A1AAE" w14:textId="77777777" w:rsidR="00F2034B" w:rsidRPr="00F2034B" w:rsidRDefault="00F2034B" w:rsidP="00F2034B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F2034B">
        <w:rPr>
          <w:rFonts w:ascii="Arial" w:hAnsi="Arial" w:cs="Arial"/>
          <w:bCs/>
          <w:sz w:val="24"/>
          <w:szCs w:val="24"/>
          <w:lang w:val="es-ES_tradnl" w:eastAsia="es-ES"/>
        </w:rPr>
        <w:t>Correspondencia.</w:t>
      </w:r>
    </w:p>
    <w:p w14:paraId="61006321" w14:textId="77777777" w:rsidR="00F2034B" w:rsidRDefault="00F2034B" w:rsidP="00F2034B">
      <w:p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30AE6712" w14:textId="62909DBE" w:rsidR="00F2034B" w:rsidRPr="00F2034B" w:rsidRDefault="00F2034B" w:rsidP="00F2034B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F2034B">
        <w:rPr>
          <w:rFonts w:ascii="Arial" w:hAnsi="Arial" w:cs="Arial"/>
          <w:bCs/>
          <w:sz w:val="24"/>
          <w:szCs w:val="24"/>
          <w:lang w:val="es-ES_tradnl" w:eastAsia="es-ES"/>
        </w:rPr>
        <w:t>Asuntos varios de la Gerencia General.</w:t>
      </w:r>
    </w:p>
    <w:p w14:paraId="667FF5C9" w14:textId="77777777" w:rsidR="00F2034B" w:rsidRDefault="00F2034B" w:rsidP="00F2034B">
      <w:p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2DB4D98F" w14:textId="66E7D269" w:rsidR="00F2034B" w:rsidRPr="00F2034B" w:rsidRDefault="00F2034B" w:rsidP="00F2034B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F2034B">
        <w:rPr>
          <w:rFonts w:ascii="Arial" w:hAnsi="Arial" w:cs="Arial"/>
          <w:bCs/>
          <w:sz w:val="24"/>
          <w:szCs w:val="24"/>
          <w:lang w:val="es-ES_tradnl" w:eastAsia="es-ES"/>
        </w:rPr>
        <w:t>Propuestas de los señores Directores.</w:t>
      </w:r>
    </w:p>
    <w:p w14:paraId="1BA6D3EB" w14:textId="77777777" w:rsidR="00F2034B" w:rsidRDefault="00F2034B" w:rsidP="00F2034B">
      <w:p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1C2A1ECF" w14:textId="534A28B5" w:rsidR="00E14968" w:rsidRPr="00F2034B" w:rsidRDefault="00F2034B" w:rsidP="00F2034B">
      <w:pPr>
        <w:pStyle w:val="Prrafodelist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F2034B">
        <w:rPr>
          <w:rFonts w:ascii="Arial" w:hAnsi="Arial" w:cs="Arial"/>
          <w:bCs/>
          <w:sz w:val="24"/>
          <w:szCs w:val="24"/>
          <w:lang w:val="es-ES_tradnl" w:eastAsia="es-ES"/>
        </w:rPr>
        <w:t>Informes de la Auditoría Interna.</w:t>
      </w:r>
      <w:bookmarkEnd w:id="0"/>
      <w:bookmarkEnd w:id="1"/>
    </w:p>
    <w:p w14:paraId="574D1D9C" w14:textId="77777777" w:rsidR="00513E9A" w:rsidRPr="00B70E54" w:rsidRDefault="00513E9A" w:rsidP="00F2034B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6080134C" w14:textId="295F13D7" w:rsidR="00715043" w:rsidRDefault="005A4B8A" w:rsidP="00F2034B">
      <w:pPr>
        <w:spacing w:after="0" w:line="240" w:lineRule="auto"/>
        <w:jc w:val="center"/>
        <w:rPr>
          <w:rFonts w:ascii="Arial" w:hAnsi="Arial" w:cs="Arial"/>
          <w:b/>
          <w:lang w:val="es-ES" w:eastAsia="es-ES"/>
        </w:rPr>
      </w:pPr>
      <w:r w:rsidRPr="00DC6067">
        <w:rPr>
          <w:rFonts w:ascii="Arial" w:hAnsi="Arial" w:cs="Arial"/>
          <w:b/>
          <w:lang w:val="es-ES" w:eastAsia="es-ES"/>
        </w:rPr>
        <w:t>************</w:t>
      </w:r>
    </w:p>
    <w:p w14:paraId="401A1B83" w14:textId="5F089034" w:rsidR="00DB39B9" w:rsidRPr="00DB39B9" w:rsidRDefault="00DB39B9" w:rsidP="00F2034B">
      <w:pPr>
        <w:tabs>
          <w:tab w:val="left" w:pos="2480"/>
        </w:tabs>
        <w:spacing w:line="240" w:lineRule="auto"/>
        <w:rPr>
          <w:rFonts w:ascii="Arial" w:hAnsi="Arial" w:cs="Arial"/>
          <w:lang w:val="es-ES" w:eastAsia="es-ES"/>
        </w:rPr>
      </w:pPr>
    </w:p>
    <w:sectPr w:rsidR="00DB39B9" w:rsidRPr="00DB39B9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2737D" w14:textId="77777777" w:rsidR="0044048A" w:rsidRPr="00A8164F" w:rsidRDefault="0044048A">
      <w:pPr>
        <w:spacing w:after="0" w:line="240" w:lineRule="auto"/>
      </w:pPr>
      <w:r w:rsidRPr="00A8164F">
        <w:separator/>
      </w:r>
    </w:p>
  </w:endnote>
  <w:endnote w:type="continuationSeparator" w:id="0">
    <w:p w14:paraId="5020544A" w14:textId="77777777" w:rsidR="0044048A" w:rsidRPr="00A8164F" w:rsidRDefault="0044048A">
      <w:pPr>
        <w:spacing w:after="0" w:line="240" w:lineRule="auto"/>
      </w:pPr>
      <w:r w:rsidRPr="00A816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C7ACC" w14:textId="77777777" w:rsidR="0044048A" w:rsidRPr="00A8164F" w:rsidRDefault="0044048A">
      <w:pPr>
        <w:spacing w:after="0" w:line="240" w:lineRule="auto"/>
      </w:pPr>
      <w:r w:rsidRPr="00A8164F">
        <w:separator/>
      </w:r>
    </w:p>
  </w:footnote>
  <w:footnote w:type="continuationSeparator" w:id="0">
    <w:p w14:paraId="65169E7B" w14:textId="77777777" w:rsidR="0044048A" w:rsidRPr="00A8164F" w:rsidRDefault="0044048A">
      <w:pPr>
        <w:spacing w:after="0" w:line="240" w:lineRule="auto"/>
      </w:pPr>
      <w:r w:rsidRPr="00A816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C882" w14:textId="2FB14E06" w:rsidR="006A6D0A" w:rsidRPr="00A8164F" w:rsidRDefault="00F77CE2" w:rsidP="002B542F">
    <w:pPr>
      <w:pStyle w:val="Encabezado"/>
    </w:pPr>
    <w:r w:rsidRPr="00A8164F">
      <w:rPr>
        <w:noProof/>
      </w:rPr>
      <w:drawing>
        <wp:inline distT="0" distB="0" distL="0" distR="0" wp14:anchorId="7968383E" wp14:editId="4ADF2FD5">
          <wp:extent cx="5949950" cy="641350"/>
          <wp:effectExtent l="0" t="0" r="0" b="0"/>
          <wp:docPr id="8014314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F1B75"/>
    <w:multiLevelType w:val="hybridMultilevel"/>
    <w:tmpl w:val="3D4C17D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F4BB1"/>
    <w:multiLevelType w:val="hybridMultilevel"/>
    <w:tmpl w:val="E21610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3B6ADF"/>
    <w:multiLevelType w:val="hybridMultilevel"/>
    <w:tmpl w:val="50C2B4C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C57ADB"/>
    <w:multiLevelType w:val="hybridMultilevel"/>
    <w:tmpl w:val="0AD279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EE7D4F"/>
    <w:multiLevelType w:val="hybridMultilevel"/>
    <w:tmpl w:val="4600F68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A47EE"/>
    <w:multiLevelType w:val="hybridMultilevel"/>
    <w:tmpl w:val="7B1A0FB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13"/>
  </w:num>
  <w:num w:numId="2" w16cid:durableId="253049798">
    <w:abstractNumId w:val="6"/>
  </w:num>
  <w:num w:numId="3" w16cid:durableId="1532650804">
    <w:abstractNumId w:val="14"/>
  </w:num>
  <w:num w:numId="4" w16cid:durableId="1014116727">
    <w:abstractNumId w:val="5"/>
  </w:num>
  <w:num w:numId="5" w16cid:durableId="198859240">
    <w:abstractNumId w:val="33"/>
  </w:num>
  <w:num w:numId="6" w16cid:durableId="1375348125">
    <w:abstractNumId w:val="10"/>
  </w:num>
  <w:num w:numId="7" w16cid:durableId="271134419">
    <w:abstractNumId w:val="20"/>
  </w:num>
  <w:num w:numId="8" w16cid:durableId="961771059">
    <w:abstractNumId w:val="26"/>
  </w:num>
  <w:num w:numId="9" w16cid:durableId="276453870">
    <w:abstractNumId w:val="34"/>
  </w:num>
  <w:num w:numId="10" w16cid:durableId="1882981978">
    <w:abstractNumId w:val="31"/>
  </w:num>
  <w:num w:numId="11" w16cid:durableId="201151659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17"/>
  </w:num>
  <w:num w:numId="13" w16cid:durableId="1010521887">
    <w:abstractNumId w:val="9"/>
  </w:num>
  <w:num w:numId="14" w16cid:durableId="1759790213">
    <w:abstractNumId w:val="28"/>
  </w:num>
  <w:num w:numId="15" w16cid:durableId="678697081">
    <w:abstractNumId w:val="4"/>
  </w:num>
  <w:num w:numId="16" w16cid:durableId="1975401971">
    <w:abstractNumId w:val="0"/>
  </w:num>
  <w:num w:numId="17" w16cid:durableId="76296171">
    <w:abstractNumId w:val="19"/>
  </w:num>
  <w:num w:numId="18" w16cid:durableId="13064725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1"/>
  </w:num>
  <w:num w:numId="20" w16cid:durableId="607741927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25"/>
  </w:num>
  <w:num w:numId="22" w16cid:durableId="1867132765">
    <w:abstractNumId w:val="21"/>
  </w:num>
  <w:num w:numId="23" w16cid:durableId="821581862">
    <w:abstractNumId w:val="35"/>
  </w:num>
  <w:num w:numId="24" w16cid:durableId="106332901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8"/>
  </w:num>
  <w:num w:numId="26" w16cid:durableId="1845389990">
    <w:abstractNumId w:val="32"/>
  </w:num>
  <w:num w:numId="27" w16cid:durableId="1621187206">
    <w:abstractNumId w:val="12"/>
  </w:num>
  <w:num w:numId="28" w16cid:durableId="1159151874">
    <w:abstractNumId w:val="22"/>
  </w:num>
  <w:num w:numId="29" w16cid:durableId="110440159">
    <w:abstractNumId w:val="15"/>
  </w:num>
  <w:num w:numId="30" w16cid:durableId="1000229941">
    <w:abstractNumId w:val="7"/>
  </w:num>
  <w:num w:numId="31" w16cid:durableId="1834489635">
    <w:abstractNumId w:val="3"/>
  </w:num>
  <w:num w:numId="32" w16cid:durableId="520893803">
    <w:abstractNumId w:val="2"/>
  </w:num>
  <w:num w:numId="33" w16cid:durableId="755596949">
    <w:abstractNumId w:val="29"/>
  </w:num>
  <w:num w:numId="34" w16cid:durableId="113907877">
    <w:abstractNumId w:val="16"/>
  </w:num>
  <w:num w:numId="35" w16cid:durableId="1736200169">
    <w:abstractNumId w:val="24"/>
  </w:num>
  <w:num w:numId="36" w16cid:durableId="872887461">
    <w:abstractNumId w:val="30"/>
  </w:num>
  <w:num w:numId="37" w16cid:durableId="740255227">
    <w:abstractNumId w:val="11"/>
  </w:num>
  <w:num w:numId="38" w16cid:durableId="1775783121">
    <w:abstractNumId w:val="18"/>
  </w:num>
  <w:num w:numId="39" w16cid:durableId="1635603179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569C"/>
    <w:rsid w:val="000157D0"/>
    <w:rsid w:val="0001773D"/>
    <w:rsid w:val="00024BE3"/>
    <w:rsid w:val="0002700B"/>
    <w:rsid w:val="00036537"/>
    <w:rsid w:val="00036F8B"/>
    <w:rsid w:val="000405FF"/>
    <w:rsid w:val="00040D76"/>
    <w:rsid w:val="000450E1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726CF"/>
    <w:rsid w:val="0007457B"/>
    <w:rsid w:val="0007478D"/>
    <w:rsid w:val="000753B5"/>
    <w:rsid w:val="00076FD3"/>
    <w:rsid w:val="000770F7"/>
    <w:rsid w:val="000811FD"/>
    <w:rsid w:val="00083E01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41B4"/>
    <w:rsid w:val="000A56EA"/>
    <w:rsid w:val="000A78EC"/>
    <w:rsid w:val="000B1005"/>
    <w:rsid w:val="000B1662"/>
    <w:rsid w:val="000B782A"/>
    <w:rsid w:val="000C04B1"/>
    <w:rsid w:val="000C1ECA"/>
    <w:rsid w:val="000C2684"/>
    <w:rsid w:val="000C6EA3"/>
    <w:rsid w:val="000C73CF"/>
    <w:rsid w:val="000D17A2"/>
    <w:rsid w:val="000D4930"/>
    <w:rsid w:val="000D4982"/>
    <w:rsid w:val="000D5BFC"/>
    <w:rsid w:val="000D7677"/>
    <w:rsid w:val="000E3F0E"/>
    <w:rsid w:val="000E458B"/>
    <w:rsid w:val="000E4EB8"/>
    <w:rsid w:val="000E596C"/>
    <w:rsid w:val="000E6B17"/>
    <w:rsid w:val="000E6F65"/>
    <w:rsid w:val="000E79D4"/>
    <w:rsid w:val="000F0B87"/>
    <w:rsid w:val="000F14C0"/>
    <w:rsid w:val="000F21DB"/>
    <w:rsid w:val="000F3F5F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305D"/>
    <w:rsid w:val="001032CA"/>
    <w:rsid w:val="00103394"/>
    <w:rsid w:val="00105F75"/>
    <w:rsid w:val="0010775C"/>
    <w:rsid w:val="00107BCB"/>
    <w:rsid w:val="00110121"/>
    <w:rsid w:val="001105F2"/>
    <w:rsid w:val="0011221E"/>
    <w:rsid w:val="00113ECF"/>
    <w:rsid w:val="001174A4"/>
    <w:rsid w:val="0011752F"/>
    <w:rsid w:val="00122B99"/>
    <w:rsid w:val="00125B71"/>
    <w:rsid w:val="00125EB2"/>
    <w:rsid w:val="001315A1"/>
    <w:rsid w:val="00132D6C"/>
    <w:rsid w:val="001334F8"/>
    <w:rsid w:val="00136B39"/>
    <w:rsid w:val="001439C2"/>
    <w:rsid w:val="0015088A"/>
    <w:rsid w:val="0015188A"/>
    <w:rsid w:val="001553A2"/>
    <w:rsid w:val="00157388"/>
    <w:rsid w:val="00162EB3"/>
    <w:rsid w:val="00163415"/>
    <w:rsid w:val="00164BCF"/>
    <w:rsid w:val="00171E5E"/>
    <w:rsid w:val="00172C72"/>
    <w:rsid w:val="00173567"/>
    <w:rsid w:val="00175068"/>
    <w:rsid w:val="00175652"/>
    <w:rsid w:val="001847CA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6B6"/>
    <w:rsid w:val="001A1D48"/>
    <w:rsid w:val="001A28BA"/>
    <w:rsid w:val="001A3D53"/>
    <w:rsid w:val="001B1E77"/>
    <w:rsid w:val="001B3D17"/>
    <w:rsid w:val="001B68A7"/>
    <w:rsid w:val="001B721F"/>
    <w:rsid w:val="001B79DB"/>
    <w:rsid w:val="001C3A2B"/>
    <w:rsid w:val="001C455C"/>
    <w:rsid w:val="001C558D"/>
    <w:rsid w:val="001C6907"/>
    <w:rsid w:val="001D36ED"/>
    <w:rsid w:val="001D3A0A"/>
    <w:rsid w:val="001D7120"/>
    <w:rsid w:val="001E1776"/>
    <w:rsid w:val="001E1886"/>
    <w:rsid w:val="001E6DEA"/>
    <w:rsid w:val="001E796B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0109"/>
    <w:rsid w:val="0024264B"/>
    <w:rsid w:val="002429B3"/>
    <w:rsid w:val="00243119"/>
    <w:rsid w:val="002435F9"/>
    <w:rsid w:val="002436DF"/>
    <w:rsid w:val="002502E2"/>
    <w:rsid w:val="002513B6"/>
    <w:rsid w:val="00254AF2"/>
    <w:rsid w:val="00260887"/>
    <w:rsid w:val="00262D40"/>
    <w:rsid w:val="0026346F"/>
    <w:rsid w:val="002648F8"/>
    <w:rsid w:val="00275E52"/>
    <w:rsid w:val="00276EB0"/>
    <w:rsid w:val="00282C55"/>
    <w:rsid w:val="002833C9"/>
    <w:rsid w:val="00285CAD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DA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404A"/>
    <w:rsid w:val="002C55D6"/>
    <w:rsid w:val="002C6DFF"/>
    <w:rsid w:val="002C74EB"/>
    <w:rsid w:val="002D0842"/>
    <w:rsid w:val="002D2B2C"/>
    <w:rsid w:val="002D3CEF"/>
    <w:rsid w:val="002D5ADB"/>
    <w:rsid w:val="002E471D"/>
    <w:rsid w:val="002E53EA"/>
    <w:rsid w:val="002E5C84"/>
    <w:rsid w:val="002F14C5"/>
    <w:rsid w:val="002F40F2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3F7"/>
    <w:rsid w:val="00314CBC"/>
    <w:rsid w:val="0031587B"/>
    <w:rsid w:val="00316073"/>
    <w:rsid w:val="00317AA6"/>
    <w:rsid w:val="00320EDE"/>
    <w:rsid w:val="003213E4"/>
    <w:rsid w:val="00322BB7"/>
    <w:rsid w:val="0033014C"/>
    <w:rsid w:val="00332ACC"/>
    <w:rsid w:val="003344A4"/>
    <w:rsid w:val="00334948"/>
    <w:rsid w:val="00334C7B"/>
    <w:rsid w:val="00336EB0"/>
    <w:rsid w:val="003373AE"/>
    <w:rsid w:val="00341AE6"/>
    <w:rsid w:val="00342ED4"/>
    <w:rsid w:val="00343BCF"/>
    <w:rsid w:val="003445FA"/>
    <w:rsid w:val="0034484D"/>
    <w:rsid w:val="00345ABE"/>
    <w:rsid w:val="00345AD8"/>
    <w:rsid w:val="00346257"/>
    <w:rsid w:val="00346DE5"/>
    <w:rsid w:val="00347A80"/>
    <w:rsid w:val="0035020D"/>
    <w:rsid w:val="0035099D"/>
    <w:rsid w:val="003516EC"/>
    <w:rsid w:val="003519C7"/>
    <w:rsid w:val="00356214"/>
    <w:rsid w:val="00357176"/>
    <w:rsid w:val="00360344"/>
    <w:rsid w:val="00363CCA"/>
    <w:rsid w:val="00371885"/>
    <w:rsid w:val="0037358D"/>
    <w:rsid w:val="003741D8"/>
    <w:rsid w:val="003743D8"/>
    <w:rsid w:val="00375FA3"/>
    <w:rsid w:val="00380586"/>
    <w:rsid w:val="0038107B"/>
    <w:rsid w:val="00382323"/>
    <w:rsid w:val="00383CB8"/>
    <w:rsid w:val="00383D2E"/>
    <w:rsid w:val="00385068"/>
    <w:rsid w:val="0038570A"/>
    <w:rsid w:val="003878C4"/>
    <w:rsid w:val="00391F2B"/>
    <w:rsid w:val="00392F07"/>
    <w:rsid w:val="00393541"/>
    <w:rsid w:val="00394B13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D0A"/>
    <w:rsid w:val="004129FA"/>
    <w:rsid w:val="00413838"/>
    <w:rsid w:val="00414BFB"/>
    <w:rsid w:val="004166D6"/>
    <w:rsid w:val="004214C9"/>
    <w:rsid w:val="00423A5D"/>
    <w:rsid w:val="00424569"/>
    <w:rsid w:val="0042571B"/>
    <w:rsid w:val="004313BC"/>
    <w:rsid w:val="00433451"/>
    <w:rsid w:val="004336F2"/>
    <w:rsid w:val="00433DA7"/>
    <w:rsid w:val="00434F9B"/>
    <w:rsid w:val="00435597"/>
    <w:rsid w:val="0044048A"/>
    <w:rsid w:val="00440C40"/>
    <w:rsid w:val="0044436F"/>
    <w:rsid w:val="00444C3E"/>
    <w:rsid w:val="00444D5A"/>
    <w:rsid w:val="0044585A"/>
    <w:rsid w:val="00445C33"/>
    <w:rsid w:val="00451CF0"/>
    <w:rsid w:val="004537B9"/>
    <w:rsid w:val="00454C9C"/>
    <w:rsid w:val="00460F33"/>
    <w:rsid w:val="0046107C"/>
    <w:rsid w:val="004615C7"/>
    <w:rsid w:val="00464ACF"/>
    <w:rsid w:val="00465A2D"/>
    <w:rsid w:val="0046707A"/>
    <w:rsid w:val="004715E3"/>
    <w:rsid w:val="00474165"/>
    <w:rsid w:val="00475CB6"/>
    <w:rsid w:val="004766E3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B4442"/>
    <w:rsid w:val="004B46AA"/>
    <w:rsid w:val="004B4D43"/>
    <w:rsid w:val="004B4DFC"/>
    <w:rsid w:val="004B6890"/>
    <w:rsid w:val="004C0E93"/>
    <w:rsid w:val="004C2AAB"/>
    <w:rsid w:val="004C357F"/>
    <w:rsid w:val="004C65F9"/>
    <w:rsid w:val="004D072A"/>
    <w:rsid w:val="004D1386"/>
    <w:rsid w:val="004D58AC"/>
    <w:rsid w:val="004D6080"/>
    <w:rsid w:val="004D7B6C"/>
    <w:rsid w:val="004E0F12"/>
    <w:rsid w:val="004E21B5"/>
    <w:rsid w:val="004E393F"/>
    <w:rsid w:val="004E4075"/>
    <w:rsid w:val="004E71F0"/>
    <w:rsid w:val="004F2345"/>
    <w:rsid w:val="004F53BC"/>
    <w:rsid w:val="004F57FF"/>
    <w:rsid w:val="004F5963"/>
    <w:rsid w:val="004F6E33"/>
    <w:rsid w:val="00500B77"/>
    <w:rsid w:val="00501D05"/>
    <w:rsid w:val="00503580"/>
    <w:rsid w:val="00507BD0"/>
    <w:rsid w:val="00510502"/>
    <w:rsid w:val="005108F4"/>
    <w:rsid w:val="005116D3"/>
    <w:rsid w:val="00511D31"/>
    <w:rsid w:val="00513E9A"/>
    <w:rsid w:val="00514E40"/>
    <w:rsid w:val="00517B66"/>
    <w:rsid w:val="0052106D"/>
    <w:rsid w:val="00522BBB"/>
    <w:rsid w:val="005250BB"/>
    <w:rsid w:val="00526170"/>
    <w:rsid w:val="0052701B"/>
    <w:rsid w:val="00527F87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7A8"/>
    <w:rsid w:val="00573371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4E08"/>
    <w:rsid w:val="00596345"/>
    <w:rsid w:val="005A1109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219D"/>
    <w:rsid w:val="005B2650"/>
    <w:rsid w:val="005B7F24"/>
    <w:rsid w:val="005C0ED0"/>
    <w:rsid w:val="005C1D5A"/>
    <w:rsid w:val="005C3E9A"/>
    <w:rsid w:val="005C456D"/>
    <w:rsid w:val="005C65AD"/>
    <w:rsid w:val="005D013A"/>
    <w:rsid w:val="005D1ACB"/>
    <w:rsid w:val="005D2339"/>
    <w:rsid w:val="005D4112"/>
    <w:rsid w:val="005D6642"/>
    <w:rsid w:val="005D73A1"/>
    <w:rsid w:val="005E28A3"/>
    <w:rsid w:val="005E6000"/>
    <w:rsid w:val="005E7C81"/>
    <w:rsid w:val="005E7EC5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67CD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6B5E"/>
    <w:rsid w:val="006A6D0A"/>
    <w:rsid w:val="006A759B"/>
    <w:rsid w:val="006A77D3"/>
    <w:rsid w:val="006B0B71"/>
    <w:rsid w:val="006B1748"/>
    <w:rsid w:val="006B234D"/>
    <w:rsid w:val="006B2A49"/>
    <w:rsid w:val="006C009B"/>
    <w:rsid w:val="006C0A80"/>
    <w:rsid w:val="006C1131"/>
    <w:rsid w:val="006C3816"/>
    <w:rsid w:val="006C5DCC"/>
    <w:rsid w:val="006D1B08"/>
    <w:rsid w:val="006D4E7A"/>
    <w:rsid w:val="006D616C"/>
    <w:rsid w:val="006D78BB"/>
    <w:rsid w:val="006E1153"/>
    <w:rsid w:val="006E1B5C"/>
    <w:rsid w:val="006E1B6A"/>
    <w:rsid w:val="006E4515"/>
    <w:rsid w:val="006E6051"/>
    <w:rsid w:val="006E6720"/>
    <w:rsid w:val="006F1C26"/>
    <w:rsid w:val="00700DBA"/>
    <w:rsid w:val="0070298B"/>
    <w:rsid w:val="00702C1F"/>
    <w:rsid w:val="0070318B"/>
    <w:rsid w:val="007045CC"/>
    <w:rsid w:val="00711B6A"/>
    <w:rsid w:val="00712BDB"/>
    <w:rsid w:val="00713928"/>
    <w:rsid w:val="00715043"/>
    <w:rsid w:val="007160D5"/>
    <w:rsid w:val="007233DB"/>
    <w:rsid w:val="00723F69"/>
    <w:rsid w:val="0073066F"/>
    <w:rsid w:val="00730DC5"/>
    <w:rsid w:val="0073177C"/>
    <w:rsid w:val="00731B1E"/>
    <w:rsid w:val="00732BA6"/>
    <w:rsid w:val="00733889"/>
    <w:rsid w:val="00735675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8019D"/>
    <w:rsid w:val="00780425"/>
    <w:rsid w:val="00783A80"/>
    <w:rsid w:val="00784E22"/>
    <w:rsid w:val="007859FA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548D"/>
    <w:rsid w:val="007B6437"/>
    <w:rsid w:val="007C12AF"/>
    <w:rsid w:val="007C1CEC"/>
    <w:rsid w:val="007C2EED"/>
    <w:rsid w:val="007C2FC1"/>
    <w:rsid w:val="007C3DE4"/>
    <w:rsid w:val="007C422C"/>
    <w:rsid w:val="007C59A6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6414"/>
    <w:rsid w:val="00857183"/>
    <w:rsid w:val="00857E9F"/>
    <w:rsid w:val="00860041"/>
    <w:rsid w:val="0086068C"/>
    <w:rsid w:val="008647B6"/>
    <w:rsid w:val="00867B70"/>
    <w:rsid w:val="00872A6C"/>
    <w:rsid w:val="008733D3"/>
    <w:rsid w:val="00874A57"/>
    <w:rsid w:val="0087531E"/>
    <w:rsid w:val="008759FC"/>
    <w:rsid w:val="008774B0"/>
    <w:rsid w:val="008802C0"/>
    <w:rsid w:val="008806C4"/>
    <w:rsid w:val="00881354"/>
    <w:rsid w:val="00882B4F"/>
    <w:rsid w:val="0088338D"/>
    <w:rsid w:val="00884EAF"/>
    <w:rsid w:val="0088619B"/>
    <w:rsid w:val="00887B50"/>
    <w:rsid w:val="00890E82"/>
    <w:rsid w:val="00892431"/>
    <w:rsid w:val="00894062"/>
    <w:rsid w:val="008947AA"/>
    <w:rsid w:val="00895426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709C"/>
    <w:rsid w:val="008C173D"/>
    <w:rsid w:val="008C3AA5"/>
    <w:rsid w:val="008C4B0F"/>
    <w:rsid w:val="008C4B2F"/>
    <w:rsid w:val="008C67EB"/>
    <w:rsid w:val="008D764D"/>
    <w:rsid w:val="008E7C27"/>
    <w:rsid w:val="008E7F28"/>
    <w:rsid w:val="008F208C"/>
    <w:rsid w:val="008F2433"/>
    <w:rsid w:val="008F47F8"/>
    <w:rsid w:val="008F6718"/>
    <w:rsid w:val="008F701E"/>
    <w:rsid w:val="00901290"/>
    <w:rsid w:val="00907147"/>
    <w:rsid w:val="00912EDD"/>
    <w:rsid w:val="00915497"/>
    <w:rsid w:val="00916BC2"/>
    <w:rsid w:val="00917386"/>
    <w:rsid w:val="009218A1"/>
    <w:rsid w:val="009230D5"/>
    <w:rsid w:val="00923C4A"/>
    <w:rsid w:val="00924C45"/>
    <w:rsid w:val="00926CC4"/>
    <w:rsid w:val="00932179"/>
    <w:rsid w:val="0093589C"/>
    <w:rsid w:val="00936889"/>
    <w:rsid w:val="0093793F"/>
    <w:rsid w:val="00937EBF"/>
    <w:rsid w:val="009423CE"/>
    <w:rsid w:val="009430F7"/>
    <w:rsid w:val="00945EA1"/>
    <w:rsid w:val="00945EA5"/>
    <w:rsid w:val="00950523"/>
    <w:rsid w:val="00951347"/>
    <w:rsid w:val="009513A3"/>
    <w:rsid w:val="00955692"/>
    <w:rsid w:val="00957675"/>
    <w:rsid w:val="00957B2C"/>
    <w:rsid w:val="00964288"/>
    <w:rsid w:val="009645A8"/>
    <w:rsid w:val="00966850"/>
    <w:rsid w:val="00966E2B"/>
    <w:rsid w:val="00967879"/>
    <w:rsid w:val="009718F4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5A0A"/>
    <w:rsid w:val="00997314"/>
    <w:rsid w:val="009A07A7"/>
    <w:rsid w:val="009A3B41"/>
    <w:rsid w:val="009A4029"/>
    <w:rsid w:val="009A5094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D27C0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9A4"/>
    <w:rsid w:val="009F5C44"/>
    <w:rsid w:val="009F7417"/>
    <w:rsid w:val="009F75D6"/>
    <w:rsid w:val="00A0142C"/>
    <w:rsid w:val="00A03156"/>
    <w:rsid w:val="00A046D7"/>
    <w:rsid w:val="00A06065"/>
    <w:rsid w:val="00A105F7"/>
    <w:rsid w:val="00A10B2D"/>
    <w:rsid w:val="00A10BF3"/>
    <w:rsid w:val="00A12352"/>
    <w:rsid w:val="00A13060"/>
    <w:rsid w:val="00A16B33"/>
    <w:rsid w:val="00A251D5"/>
    <w:rsid w:val="00A2725B"/>
    <w:rsid w:val="00A278FB"/>
    <w:rsid w:val="00A302D5"/>
    <w:rsid w:val="00A30645"/>
    <w:rsid w:val="00A30B09"/>
    <w:rsid w:val="00A333C4"/>
    <w:rsid w:val="00A33A23"/>
    <w:rsid w:val="00A350DE"/>
    <w:rsid w:val="00A37A08"/>
    <w:rsid w:val="00A401EC"/>
    <w:rsid w:val="00A527FE"/>
    <w:rsid w:val="00A53A41"/>
    <w:rsid w:val="00A5465F"/>
    <w:rsid w:val="00A56733"/>
    <w:rsid w:val="00A57A14"/>
    <w:rsid w:val="00A63D87"/>
    <w:rsid w:val="00A65EDB"/>
    <w:rsid w:val="00A74959"/>
    <w:rsid w:val="00A75BDA"/>
    <w:rsid w:val="00A8164F"/>
    <w:rsid w:val="00A85029"/>
    <w:rsid w:val="00A87944"/>
    <w:rsid w:val="00A90A63"/>
    <w:rsid w:val="00A92559"/>
    <w:rsid w:val="00A92E5F"/>
    <w:rsid w:val="00A93006"/>
    <w:rsid w:val="00A95B3A"/>
    <w:rsid w:val="00A96A24"/>
    <w:rsid w:val="00AA03CC"/>
    <w:rsid w:val="00AA0D3A"/>
    <w:rsid w:val="00AA10D0"/>
    <w:rsid w:val="00AA2B4F"/>
    <w:rsid w:val="00AA60F0"/>
    <w:rsid w:val="00AB0516"/>
    <w:rsid w:val="00AB0F21"/>
    <w:rsid w:val="00AB107A"/>
    <w:rsid w:val="00AB1DDD"/>
    <w:rsid w:val="00AB711D"/>
    <w:rsid w:val="00AB7553"/>
    <w:rsid w:val="00AC0596"/>
    <w:rsid w:val="00AC2772"/>
    <w:rsid w:val="00AC621C"/>
    <w:rsid w:val="00AD1D24"/>
    <w:rsid w:val="00AD3059"/>
    <w:rsid w:val="00AD3A6F"/>
    <w:rsid w:val="00AD4216"/>
    <w:rsid w:val="00AD70FB"/>
    <w:rsid w:val="00AE1AFF"/>
    <w:rsid w:val="00AE2C4B"/>
    <w:rsid w:val="00AE6ABE"/>
    <w:rsid w:val="00AF20EE"/>
    <w:rsid w:val="00AF34CE"/>
    <w:rsid w:val="00AF4691"/>
    <w:rsid w:val="00AF55F0"/>
    <w:rsid w:val="00AF5651"/>
    <w:rsid w:val="00AF61F2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6B16"/>
    <w:rsid w:val="00B31C0B"/>
    <w:rsid w:val="00B32A37"/>
    <w:rsid w:val="00B33345"/>
    <w:rsid w:val="00B33742"/>
    <w:rsid w:val="00B36F02"/>
    <w:rsid w:val="00B405E2"/>
    <w:rsid w:val="00B412A6"/>
    <w:rsid w:val="00B45DEC"/>
    <w:rsid w:val="00B47EA9"/>
    <w:rsid w:val="00B522E4"/>
    <w:rsid w:val="00B52748"/>
    <w:rsid w:val="00B55387"/>
    <w:rsid w:val="00B55D05"/>
    <w:rsid w:val="00B56083"/>
    <w:rsid w:val="00B60338"/>
    <w:rsid w:val="00B63877"/>
    <w:rsid w:val="00B63A7D"/>
    <w:rsid w:val="00B65390"/>
    <w:rsid w:val="00B66FEB"/>
    <w:rsid w:val="00B70E54"/>
    <w:rsid w:val="00B72E24"/>
    <w:rsid w:val="00B76403"/>
    <w:rsid w:val="00B7665E"/>
    <w:rsid w:val="00B82096"/>
    <w:rsid w:val="00B82D62"/>
    <w:rsid w:val="00B83027"/>
    <w:rsid w:val="00B8323A"/>
    <w:rsid w:val="00B95C8C"/>
    <w:rsid w:val="00B96FBE"/>
    <w:rsid w:val="00BA11BD"/>
    <w:rsid w:val="00BA1A30"/>
    <w:rsid w:val="00BA2935"/>
    <w:rsid w:val="00BA2AEE"/>
    <w:rsid w:val="00BA2F76"/>
    <w:rsid w:val="00BA442E"/>
    <w:rsid w:val="00BC21CE"/>
    <w:rsid w:val="00BC261A"/>
    <w:rsid w:val="00BC2DA6"/>
    <w:rsid w:val="00BC419D"/>
    <w:rsid w:val="00BC6337"/>
    <w:rsid w:val="00BD0905"/>
    <w:rsid w:val="00BD3A40"/>
    <w:rsid w:val="00BD4B2D"/>
    <w:rsid w:val="00BE49BA"/>
    <w:rsid w:val="00BE501F"/>
    <w:rsid w:val="00BF0C15"/>
    <w:rsid w:val="00BF123C"/>
    <w:rsid w:val="00BF5D76"/>
    <w:rsid w:val="00C04785"/>
    <w:rsid w:val="00C06587"/>
    <w:rsid w:val="00C0701F"/>
    <w:rsid w:val="00C0724E"/>
    <w:rsid w:val="00C15403"/>
    <w:rsid w:val="00C160A0"/>
    <w:rsid w:val="00C166AD"/>
    <w:rsid w:val="00C218F7"/>
    <w:rsid w:val="00C21DD2"/>
    <w:rsid w:val="00C22D57"/>
    <w:rsid w:val="00C261B6"/>
    <w:rsid w:val="00C26C58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A2A"/>
    <w:rsid w:val="00C41C3C"/>
    <w:rsid w:val="00C444B9"/>
    <w:rsid w:val="00C45331"/>
    <w:rsid w:val="00C45E48"/>
    <w:rsid w:val="00C472B4"/>
    <w:rsid w:val="00C50E84"/>
    <w:rsid w:val="00C5269B"/>
    <w:rsid w:val="00C537FA"/>
    <w:rsid w:val="00C6055A"/>
    <w:rsid w:val="00C658A7"/>
    <w:rsid w:val="00C67DCC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7559"/>
    <w:rsid w:val="00CC39EF"/>
    <w:rsid w:val="00CC4621"/>
    <w:rsid w:val="00CC7DA3"/>
    <w:rsid w:val="00CD1004"/>
    <w:rsid w:val="00CD3FBE"/>
    <w:rsid w:val="00CE0C63"/>
    <w:rsid w:val="00CE0E3B"/>
    <w:rsid w:val="00CE499A"/>
    <w:rsid w:val="00CE6D80"/>
    <w:rsid w:val="00CF213C"/>
    <w:rsid w:val="00CF2146"/>
    <w:rsid w:val="00CF2823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5AA3"/>
    <w:rsid w:val="00D25F69"/>
    <w:rsid w:val="00D30ED6"/>
    <w:rsid w:val="00D3552C"/>
    <w:rsid w:val="00D36A2B"/>
    <w:rsid w:val="00D374D6"/>
    <w:rsid w:val="00D424CE"/>
    <w:rsid w:val="00D42F70"/>
    <w:rsid w:val="00D43BDB"/>
    <w:rsid w:val="00D475A1"/>
    <w:rsid w:val="00D5147D"/>
    <w:rsid w:val="00D51C7E"/>
    <w:rsid w:val="00D52327"/>
    <w:rsid w:val="00D52D7F"/>
    <w:rsid w:val="00D54C81"/>
    <w:rsid w:val="00D57677"/>
    <w:rsid w:val="00D60389"/>
    <w:rsid w:val="00D61C40"/>
    <w:rsid w:val="00D62548"/>
    <w:rsid w:val="00D64378"/>
    <w:rsid w:val="00D67B98"/>
    <w:rsid w:val="00D71A48"/>
    <w:rsid w:val="00D802F0"/>
    <w:rsid w:val="00D80E62"/>
    <w:rsid w:val="00D80FB7"/>
    <w:rsid w:val="00D85EB3"/>
    <w:rsid w:val="00D866B4"/>
    <w:rsid w:val="00D9054B"/>
    <w:rsid w:val="00D924AB"/>
    <w:rsid w:val="00D9356C"/>
    <w:rsid w:val="00D96ED8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9B9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74B6"/>
    <w:rsid w:val="00DC795F"/>
    <w:rsid w:val="00DD05FE"/>
    <w:rsid w:val="00DD0E3B"/>
    <w:rsid w:val="00DD56C3"/>
    <w:rsid w:val="00DD5CDF"/>
    <w:rsid w:val="00DD69B2"/>
    <w:rsid w:val="00DD6A88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0831"/>
    <w:rsid w:val="00E013D3"/>
    <w:rsid w:val="00E02D83"/>
    <w:rsid w:val="00E046E0"/>
    <w:rsid w:val="00E05110"/>
    <w:rsid w:val="00E05895"/>
    <w:rsid w:val="00E059E4"/>
    <w:rsid w:val="00E067F2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37783"/>
    <w:rsid w:val="00E40785"/>
    <w:rsid w:val="00E40FBC"/>
    <w:rsid w:val="00E41465"/>
    <w:rsid w:val="00E423CD"/>
    <w:rsid w:val="00E42818"/>
    <w:rsid w:val="00E42E29"/>
    <w:rsid w:val="00E452CD"/>
    <w:rsid w:val="00E45B3F"/>
    <w:rsid w:val="00E46B37"/>
    <w:rsid w:val="00E52267"/>
    <w:rsid w:val="00E52A47"/>
    <w:rsid w:val="00E53743"/>
    <w:rsid w:val="00E54285"/>
    <w:rsid w:val="00E609A4"/>
    <w:rsid w:val="00E621A8"/>
    <w:rsid w:val="00E62220"/>
    <w:rsid w:val="00E62500"/>
    <w:rsid w:val="00E63F60"/>
    <w:rsid w:val="00E640A0"/>
    <w:rsid w:val="00E700FA"/>
    <w:rsid w:val="00E72CC8"/>
    <w:rsid w:val="00E82043"/>
    <w:rsid w:val="00E82A6A"/>
    <w:rsid w:val="00E83039"/>
    <w:rsid w:val="00E83521"/>
    <w:rsid w:val="00E83E78"/>
    <w:rsid w:val="00E84591"/>
    <w:rsid w:val="00E855F5"/>
    <w:rsid w:val="00E86579"/>
    <w:rsid w:val="00E92470"/>
    <w:rsid w:val="00E955AC"/>
    <w:rsid w:val="00EA1C4F"/>
    <w:rsid w:val="00EA4017"/>
    <w:rsid w:val="00EA4E5F"/>
    <w:rsid w:val="00EA5F25"/>
    <w:rsid w:val="00EB28B9"/>
    <w:rsid w:val="00EB31BE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392D"/>
    <w:rsid w:val="00EE4DE6"/>
    <w:rsid w:val="00EF2190"/>
    <w:rsid w:val="00EF4D2E"/>
    <w:rsid w:val="00EF52DD"/>
    <w:rsid w:val="00EF7ACD"/>
    <w:rsid w:val="00F038CB"/>
    <w:rsid w:val="00F04252"/>
    <w:rsid w:val="00F050DA"/>
    <w:rsid w:val="00F07B29"/>
    <w:rsid w:val="00F1054D"/>
    <w:rsid w:val="00F11A21"/>
    <w:rsid w:val="00F13992"/>
    <w:rsid w:val="00F13A13"/>
    <w:rsid w:val="00F16BD9"/>
    <w:rsid w:val="00F17CBF"/>
    <w:rsid w:val="00F2034B"/>
    <w:rsid w:val="00F204A4"/>
    <w:rsid w:val="00F21A3B"/>
    <w:rsid w:val="00F21DD4"/>
    <w:rsid w:val="00F22FC3"/>
    <w:rsid w:val="00F26D04"/>
    <w:rsid w:val="00F26E9B"/>
    <w:rsid w:val="00F33610"/>
    <w:rsid w:val="00F372A6"/>
    <w:rsid w:val="00F41601"/>
    <w:rsid w:val="00F42293"/>
    <w:rsid w:val="00F44285"/>
    <w:rsid w:val="00F44288"/>
    <w:rsid w:val="00F45342"/>
    <w:rsid w:val="00F45759"/>
    <w:rsid w:val="00F46066"/>
    <w:rsid w:val="00F4772D"/>
    <w:rsid w:val="00F47D74"/>
    <w:rsid w:val="00F500F9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7712"/>
    <w:rsid w:val="00F77CE2"/>
    <w:rsid w:val="00F83200"/>
    <w:rsid w:val="00F8465E"/>
    <w:rsid w:val="00F84D92"/>
    <w:rsid w:val="00F87DD9"/>
    <w:rsid w:val="00F92B89"/>
    <w:rsid w:val="00F93254"/>
    <w:rsid w:val="00F9438E"/>
    <w:rsid w:val="00F95ABB"/>
    <w:rsid w:val="00F95EBD"/>
    <w:rsid w:val="00FA1282"/>
    <w:rsid w:val="00FA3785"/>
    <w:rsid w:val="00FA5A20"/>
    <w:rsid w:val="00FA5DE7"/>
    <w:rsid w:val="00FA5F9A"/>
    <w:rsid w:val="00FB4E06"/>
    <w:rsid w:val="00FB4F48"/>
    <w:rsid w:val="00FB7026"/>
    <w:rsid w:val="00FC2355"/>
    <w:rsid w:val="00FC42E0"/>
    <w:rsid w:val="00FD2EA9"/>
    <w:rsid w:val="00FD4B80"/>
    <w:rsid w:val="00FD51E9"/>
    <w:rsid w:val="00FD6786"/>
    <w:rsid w:val="00FD7620"/>
    <w:rsid w:val="00FD7649"/>
    <w:rsid w:val="00FE2D6C"/>
    <w:rsid w:val="00FE5D6A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2</Pages>
  <Words>278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López Pacheco David</cp:lastModifiedBy>
  <cp:revision>116</cp:revision>
  <cp:lastPrinted>2025-11-10T19:46:00Z</cp:lastPrinted>
  <dcterms:created xsi:type="dcterms:W3CDTF">2025-10-11T05:50:00Z</dcterms:created>
  <dcterms:modified xsi:type="dcterms:W3CDTF">2026-02-07T23:35:00Z</dcterms:modified>
</cp:coreProperties>
</file>